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39BA" w14:textId="69B97222" w:rsidR="001B1994" w:rsidRDefault="001B1994" w:rsidP="009F338B">
      <w:pPr>
        <w:spacing w:line="360" w:lineRule="auto"/>
        <w:rPr>
          <w:rStyle w:val="ArialChar"/>
          <w:rFonts w:ascii="仿宋_GB2312" w:eastAsia="仿宋_GB2312" w:hAnsi="仿宋" w:cs="仿宋"/>
          <w:b/>
          <w:sz w:val="32"/>
          <w:szCs w:val="32"/>
        </w:rPr>
      </w:pPr>
      <w:r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与审计报告披露内容相对应，如下：</w:t>
      </w:r>
    </w:p>
    <w:p w14:paraId="7FC2C916" w14:textId="0293881B" w:rsidR="009F338B" w:rsidRPr="0006562F" w:rsidRDefault="009F338B" w:rsidP="009F338B">
      <w:pPr>
        <w:spacing w:line="360" w:lineRule="auto"/>
        <w:rPr>
          <w:rStyle w:val="ArialChar"/>
          <w:rFonts w:ascii="仿宋_GB2312" w:eastAsia="仿宋_GB2312" w:hAnsi="仿宋" w:cs="仿宋"/>
          <w:b/>
          <w:sz w:val="32"/>
          <w:szCs w:val="32"/>
        </w:rPr>
      </w:pPr>
      <w:r w:rsidRPr="0006562F">
        <w:rPr>
          <w:rStyle w:val="ArialChar"/>
          <w:rFonts w:ascii="仿宋_GB2312" w:eastAsia="仿宋_GB2312" w:cs="仿宋" w:hint="eastAsia"/>
          <w:b/>
          <w:sz w:val="32"/>
          <w:szCs w:val="32"/>
        </w:rPr>
        <w:t>2018年</w:t>
      </w:r>
      <w:r w:rsidRPr="0006562F"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关联方关系及交易：</w:t>
      </w:r>
    </w:p>
    <w:p w14:paraId="70D930CC" w14:textId="1A9D0CDB" w:rsidR="009F338B" w:rsidRDefault="009F338B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  <w:r w:rsidRPr="009F338B">
        <w:rPr>
          <w:rStyle w:val="ArialChar"/>
          <w:rFonts w:ascii="仿宋_GB2312" w:eastAsia="仿宋_GB2312" w:cs="仿宋" w:hint="eastAsia"/>
          <w:bCs/>
          <w:sz w:val="32"/>
          <w:szCs w:val="32"/>
        </w:rPr>
        <w:t>中国医学科学院，无关联方交易。</w:t>
      </w:r>
    </w:p>
    <w:p w14:paraId="1602F1D2" w14:textId="65CEDBC5" w:rsidR="00DA363C" w:rsidRDefault="00DA363C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p w14:paraId="4BD20602" w14:textId="7BDFD320" w:rsidR="00DA363C" w:rsidRDefault="00F75EDB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  <w:r>
        <w:rPr>
          <w:rStyle w:val="ArialChar"/>
          <w:rFonts w:ascii="仿宋_GB2312" w:eastAsia="仿宋_GB2312" w:cs="仿宋" w:hint="eastAsia"/>
          <w:bCs/>
          <w:sz w:val="32"/>
          <w:szCs w:val="32"/>
        </w:rPr>
        <w:t>附表</w:t>
      </w:r>
    </w:p>
    <w:p w14:paraId="72E7D016" w14:textId="4226D381" w:rsidR="00DA363C" w:rsidRDefault="00DA363C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p w14:paraId="208B0CFC" w14:textId="74D4AD30" w:rsidR="00DA363C" w:rsidRDefault="00DA363C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28"/>
        <w:gridCol w:w="2284"/>
        <w:gridCol w:w="2284"/>
      </w:tblGrid>
      <w:tr w:rsidR="00DA363C" w:rsidRPr="00DA363C" w14:paraId="49D7216C" w14:textId="77777777" w:rsidTr="00DA363C">
        <w:trPr>
          <w:trHeight w:val="500"/>
        </w:trPr>
        <w:tc>
          <w:tcPr>
            <w:tcW w:w="10820" w:type="dxa"/>
            <w:gridSpan w:val="3"/>
            <w:noWrap/>
            <w:hideMark/>
          </w:tcPr>
          <w:p w14:paraId="491BC811" w14:textId="1B5B4876" w:rsidR="00DA363C" w:rsidRPr="00DA363C" w:rsidRDefault="00DA363C" w:rsidP="00DA363C">
            <w:pPr>
              <w:spacing w:line="360" w:lineRule="auto"/>
              <w:jc w:val="center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201</w:t>
            </w:r>
            <w:r>
              <w:rPr>
                <w:rFonts w:ascii="仿宋_GB2312" w:eastAsia="仿宋_GB2312" w:cs="仿宋"/>
                <w:b/>
                <w:bCs/>
                <w:sz w:val="32"/>
                <w:szCs w:val="32"/>
              </w:rPr>
              <w:t>8</w:t>
            </w: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年关联方交易明细</w:t>
            </w:r>
          </w:p>
        </w:tc>
      </w:tr>
      <w:tr w:rsidR="00DA363C" w:rsidRPr="00DA363C" w14:paraId="46C44089" w14:textId="77777777" w:rsidTr="00DA363C">
        <w:trPr>
          <w:trHeight w:val="330"/>
        </w:trPr>
        <w:tc>
          <w:tcPr>
            <w:tcW w:w="4886" w:type="dxa"/>
            <w:noWrap/>
            <w:hideMark/>
          </w:tcPr>
          <w:p w14:paraId="5D29FFA1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关联方 </w:t>
            </w:r>
          </w:p>
        </w:tc>
        <w:tc>
          <w:tcPr>
            <w:tcW w:w="2967" w:type="dxa"/>
            <w:noWrap/>
            <w:hideMark/>
          </w:tcPr>
          <w:p w14:paraId="2F40A3B3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资助项目 </w:t>
            </w:r>
          </w:p>
        </w:tc>
        <w:tc>
          <w:tcPr>
            <w:tcW w:w="2967" w:type="dxa"/>
            <w:noWrap/>
            <w:hideMark/>
          </w:tcPr>
          <w:p w14:paraId="5DD4C631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资助金额 </w:t>
            </w:r>
          </w:p>
        </w:tc>
      </w:tr>
      <w:tr w:rsidR="00DA363C" w:rsidRPr="00DA363C" w14:paraId="537E7294" w14:textId="77777777" w:rsidTr="00DA363C">
        <w:trPr>
          <w:trHeight w:val="330"/>
        </w:trPr>
        <w:tc>
          <w:tcPr>
            <w:tcW w:w="4886" w:type="dxa"/>
            <w:noWrap/>
            <w:hideMark/>
          </w:tcPr>
          <w:p w14:paraId="71EC8F79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 xml:space="preserve"> 中国医学科学院 </w:t>
            </w:r>
          </w:p>
        </w:tc>
        <w:tc>
          <w:tcPr>
            <w:tcW w:w="2967" w:type="dxa"/>
            <w:noWrap/>
            <w:hideMark/>
          </w:tcPr>
          <w:p w14:paraId="1B490EA5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 xml:space="preserve"> - </w:t>
            </w:r>
          </w:p>
        </w:tc>
        <w:tc>
          <w:tcPr>
            <w:tcW w:w="2967" w:type="dxa"/>
            <w:noWrap/>
            <w:hideMark/>
          </w:tcPr>
          <w:p w14:paraId="5CC382D1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 xml:space="preserve"> - </w:t>
            </w:r>
          </w:p>
        </w:tc>
      </w:tr>
    </w:tbl>
    <w:p w14:paraId="1E04FB22" w14:textId="77777777" w:rsidR="00DA363C" w:rsidRPr="009F338B" w:rsidRDefault="00DA363C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sectPr w:rsidR="00DA363C" w:rsidRPr="009F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ED89" w14:textId="77777777" w:rsidR="00574828" w:rsidRDefault="00574828" w:rsidP="009F338B">
      <w:r>
        <w:separator/>
      </w:r>
    </w:p>
  </w:endnote>
  <w:endnote w:type="continuationSeparator" w:id="0">
    <w:p w14:paraId="61CC07E8" w14:textId="77777777" w:rsidR="00574828" w:rsidRDefault="00574828" w:rsidP="009F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182F" w14:textId="77777777" w:rsidR="00574828" w:rsidRDefault="00574828" w:rsidP="009F338B">
      <w:r>
        <w:separator/>
      </w:r>
    </w:p>
  </w:footnote>
  <w:footnote w:type="continuationSeparator" w:id="0">
    <w:p w14:paraId="63BE3DDE" w14:textId="77777777" w:rsidR="00574828" w:rsidRDefault="00574828" w:rsidP="009F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76"/>
    <w:rsid w:val="0006562F"/>
    <w:rsid w:val="00101B58"/>
    <w:rsid w:val="001B1994"/>
    <w:rsid w:val="00574828"/>
    <w:rsid w:val="00697B5B"/>
    <w:rsid w:val="00812F76"/>
    <w:rsid w:val="00891709"/>
    <w:rsid w:val="009F338B"/>
    <w:rsid w:val="00B65D28"/>
    <w:rsid w:val="00D505B2"/>
    <w:rsid w:val="00DA363C"/>
    <w:rsid w:val="00F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CBC1E"/>
  <w15:chartTrackingRefBased/>
  <w15:docId w15:val="{394A1B34-793B-4CF9-8568-F26E886D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38B"/>
    <w:rPr>
      <w:sz w:val="18"/>
      <w:szCs w:val="18"/>
    </w:rPr>
  </w:style>
  <w:style w:type="character" w:customStyle="1" w:styleId="ArialChar">
    <w:name w:val="正文 + Arial Char"/>
    <w:rsid w:val="009F338B"/>
    <w:rPr>
      <w:rFonts w:ascii="Arial" w:cs="Arial"/>
      <w:kern w:val="2"/>
      <w:sz w:val="21"/>
      <w:szCs w:val="24"/>
    </w:rPr>
  </w:style>
  <w:style w:type="table" w:styleId="a7">
    <w:name w:val="Table Grid"/>
    <w:basedOn w:val="a1"/>
    <w:uiPriority w:val="39"/>
    <w:rsid w:val="00DA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gaidimail@126.com</dc:creator>
  <cp:keywords/>
  <dc:description/>
  <cp:lastModifiedBy>gaidimail@126.com</cp:lastModifiedBy>
  <cp:revision>8</cp:revision>
  <dcterms:created xsi:type="dcterms:W3CDTF">2021-07-15T10:27:00Z</dcterms:created>
  <dcterms:modified xsi:type="dcterms:W3CDTF">2021-07-15T11:00:00Z</dcterms:modified>
</cp:coreProperties>
</file>